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FAFCF" w14:textId="77777777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0CC26E6F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BB1A99" w:rsidRPr="000D602A">
        <w:rPr>
          <w:rFonts w:ascii="Times New Roman" w:hAnsi="Times New Roman" w:cs="Times New Roman"/>
          <w:sz w:val="20"/>
          <w:szCs w:val="20"/>
        </w:rPr>
        <w:t>Исполнителей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Платформа состоит </w:t>
      </w:r>
      <w:r w:rsidR="003E6542" w:rsidRPr="000D602A">
        <w:rPr>
          <w:rFonts w:ascii="Times New Roman" w:hAnsi="Times New Roman" w:cs="Times New Roman"/>
          <w:sz w:val="20"/>
          <w:szCs w:val="20"/>
        </w:rPr>
        <w:t>из клиентской и серверной частей, доступ к клиентской части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B1349B" w:rsidRPr="00B1349B">
          <w:rPr>
            <w:rStyle w:val="a5"/>
            <w:rFonts w:ascii="Times New Roman" w:hAnsi="Times New Roman" w:cs="Times New Roman"/>
            <w:sz w:val="20"/>
          </w:rPr>
          <w:t>https://www.dissertatus.ru</w:t>
        </w:r>
      </w:hyperlink>
      <w:r w:rsidR="00B1349B" w:rsidRPr="00B1349B">
        <w:rPr>
          <w:sz w:val="20"/>
        </w:rPr>
        <w:t xml:space="preserve"> </w:t>
      </w:r>
      <w:r w:rsidR="00796BE5" w:rsidRPr="000D602A">
        <w:rPr>
          <w:rFonts w:ascii="Times New Roman" w:hAnsi="Times New Roman" w:cs="Times New Roman"/>
          <w:sz w:val="20"/>
          <w:szCs w:val="20"/>
        </w:rPr>
        <w:t>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7777777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>– раздел Сайта,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77777777" w:rsidR="00053AD1" w:rsidRPr="000D602A" w:rsidRDefault="00053AD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Правообладатель </w:t>
      </w:r>
      <w:r w:rsidRPr="000D602A">
        <w:rPr>
          <w:rFonts w:ascii="Times New Roman" w:hAnsi="Times New Roman" w:cs="Times New Roman"/>
          <w:sz w:val="20"/>
          <w:szCs w:val="20"/>
        </w:rPr>
        <w:t xml:space="preserve">– </w:t>
      </w:r>
      <w:r w:rsidR="006B493B">
        <w:rPr>
          <w:rFonts w:ascii="Times New Roman" w:hAnsi="Times New Roman" w:cs="Times New Roman"/>
          <w:sz w:val="20"/>
          <w:szCs w:val="20"/>
        </w:rPr>
        <w:t>лицо</w:t>
      </w:r>
      <w:r w:rsidRPr="000D602A">
        <w:rPr>
          <w:rFonts w:ascii="Times New Roman" w:hAnsi="Times New Roman" w:cs="Times New Roman"/>
          <w:sz w:val="20"/>
          <w:szCs w:val="20"/>
        </w:rPr>
        <w:t xml:space="preserve">, </w:t>
      </w:r>
      <w:r w:rsidR="006B493B" w:rsidRPr="000D602A">
        <w:rPr>
          <w:rFonts w:ascii="Times New Roman" w:hAnsi="Times New Roman" w:cs="Times New Roman"/>
          <w:sz w:val="20"/>
          <w:szCs w:val="20"/>
        </w:rPr>
        <w:t>осу</w:t>
      </w:r>
      <w:r w:rsidR="006B493B">
        <w:rPr>
          <w:rFonts w:ascii="Times New Roman" w:hAnsi="Times New Roman" w:cs="Times New Roman"/>
          <w:sz w:val="20"/>
          <w:szCs w:val="20"/>
        </w:rPr>
        <w:t>щ</w:t>
      </w:r>
      <w:r w:rsidR="006B493B" w:rsidRPr="000D602A">
        <w:rPr>
          <w:rFonts w:ascii="Times New Roman" w:hAnsi="Times New Roman" w:cs="Times New Roman"/>
          <w:sz w:val="20"/>
          <w:szCs w:val="20"/>
        </w:rPr>
        <w:t>ествляющее</w:t>
      </w:r>
      <w:r w:rsidRPr="000D602A">
        <w:rPr>
          <w:rFonts w:ascii="Times New Roman" w:hAnsi="Times New Roman" w:cs="Times New Roman"/>
          <w:sz w:val="20"/>
          <w:szCs w:val="20"/>
        </w:rPr>
        <w:t xml:space="preserve"> администрирование и техническую поддержку функционирования Платформы</w:t>
      </w:r>
      <w:r w:rsidR="006B493B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7777777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Сайте.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35A95750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Правообладателя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и </w:t>
      </w:r>
      <w:r w:rsidRPr="000D602A">
        <w:rPr>
          <w:rFonts w:ascii="Times New Roman" w:hAnsi="Times New Roman" w:cs="Times New Roman"/>
          <w:sz w:val="20"/>
          <w:szCs w:val="20"/>
        </w:rPr>
        <w:t>зарегистрировавшееся на Сайте 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 в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7777777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Сайте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359FC5F4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2E007B">
        <w:rPr>
          <w:rFonts w:ascii="Times New Roman" w:hAnsi="Times New Roman" w:cs="Times New Roman"/>
          <w:sz w:val="20"/>
          <w:szCs w:val="20"/>
        </w:rPr>
        <w:t>, непротиворечащие нормам морали и нравственности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7777777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C53A06" w:rsidRPr="000D602A">
        <w:rPr>
          <w:rFonts w:ascii="Times New Roman" w:hAnsi="Times New Roman" w:cs="Times New Roman"/>
          <w:sz w:val="20"/>
          <w:szCs w:val="20"/>
        </w:rPr>
        <w:t>Исполнителем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и Заказчиком. Испо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лнителем может быть Консультант, </w:t>
      </w:r>
      <w:r w:rsidR="00C53A06" w:rsidRPr="000D602A">
        <w:rPr>
          <w:rFonts w:ascii="Times New Roman" w:hAnsi="Times New Roman" w:cs="Times New Roman"/>
          <w:sz w:val="20"/>
          <w:szCs w:val="20"/>
        </w:rPr>
        <w:t>Правообладатель</w:t>
      </w:r>
      <w:r w:rsidR="00053AD1" w:rsidRPr="000D602A">
        <w:rPr>
          <w:rFonts w:ascii="Times New Roman" w:hAnsi="Times New Roman" w:cs="Times New Roman"/>
          <w:sz w:val="20"/>
          <w:szCs w:val="20"/>
        </w:rPr>
        <w:t>, иное лицо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6BB873A" w14:textId="77777777" w:rsidR="008D7863" w:rsidRPr="000D602A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033F92C4" w14:textId="77777777" w:rsidR="00F924C3" w:rsidRDefault="00F924C3" w:rsidP="00894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22B7E669" w14:textId="77777777" w:rsidR="002D30AD" w:rsidRDefault="002D30AD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0F1FA4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Правообладатель предоставляет Пользователям право пользования Платформой. </w:t>
      </w:r>
    </w:p>
    <w:p w14:paraId="533D93B8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Права пользования 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предоставляются</w:t>
      </w:r>
      <w:r w:rsidR="00742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77777777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Сайте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>авторизация Пользователя на Сайте (если регистрация была осуществлена Исполнителем в интересах Заказчика)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77777777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Сайта в случае обнаружения на Сайте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Правообладателю по указанным на Сайте каналам связи для целей уведомления Правообладателя о своих правах с приложением подтверждающих документов или правового основания осуществления прав. В случае признания требования посетителя обоснованным Правообладатель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47EFEC8B" w14:textId="77777777" w:rsidR="006A1399" w:rsidRPr="006A1399" w:rsidRDefault="006A1399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52768C" w14:textId="77777777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289AC1D6" w14:textId="77777777" w:rsidR="006A1399" w:rsidRPr="00C541A0" w:rsidRDefault="006A1399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136438882"/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bookmarkEnd w:id="0"/>
    <w:p w14:paraId="43559055" w14:textId="3EE9E2A1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только в качестве дополнительного </w:t>
      </w:r>
      <w:r w:rsidR="006A3C68" w:rsidRPr="00C541A0">
        <w:rPr>
          <w:rFonts w:ascii="Times New Roman" w:hAnsi="Times New Roman" w:cs="Times New Roman"/>
          <w:sz w:val="20"/>
          <w:szCs w:val="20"/>
        </w:rPr>
        <w:lastRenderedPageBreak/>
        <w:t>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>, соглашаться или не соглашаться с выводами, предложенными Исполнителем,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>, в том числе, очные консультации</w:t>
      </w:r>
      <w:r w:rsidR="002E007B">
        <w:rPr>
          <w:rFonts w:ascii="Times New Roman" w:hAnsi="Times New Roman" w:cs="Times New Roman"/>
          <w:sz w:val="20"/>
          <w:szCs w:val="20"/>
        </w:rPr>
        <w:t>.</w:t>
      </w:r>
      <w:r w:rsidR="00341CA3" w:rsidRPr="00C541A0">
        <w:rPr>
          <w:rFonts w:ascii="Times New Roman" w:hAnsi="Times New Roman" w:cs="Times New Roman"/>
          <w:sz w:val="20"/>
          <w:szCs w:val="20"/>
        </w:rPr>
        <w:t xml:space="preserve">.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77777777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36438917"/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F675C4" w:rsidRPr="00C541A0">
        <w:rPr>
          <w:rFonts w:ascii="Times New Roman" w:hAnsi="Times New Roman" w:cs="Times New Roman"/>
          <w:sz w:val="20"/>
          <w:szCs w:val="20"/>
        </w:rPr>
        <w:t>Исполнителей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bookmarkEnd w:id="1"/>
    <w:p w14:paraId="3750285F" w14:textId="77777777" w:rsidR="00DD1415" w:rsidRPr="00DD1415" w:rsidRDefault="00DD1415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282">
        <w:rPr>
          <w:rFonts w:ascii="Times New Roman" w:hAnsi="Times New Roman" w:cs="Times New Roman"/>
          <w:sz w:val="20"/>
          <w:szCs w:val="20"/>
        </w:rPr>
        <w:t>Правообладатель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 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04A48250" w14:textId="77777777" w:rsidR="00A11569" w:rsidRPr="00A11569" w:rsidRDefault="00A11569" w:rsidP="008945F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360F8E47" w14:textId="77777777" w:rsidR="00124F1E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Исключительные права на Платформу </w:t>
      </w:r>
      <w:r w:rsidRPr="009A50EB">
        <w:rPr>
          <w:rFonts w:ascii="Times New Roman" w:hAnsi="Times New Roman" w:cs="Times New Roman"/>
          <w:sz w:val="20"/>
          <w:szCs w:val="20"/>
        </w:rPr>
        <w:t>в целом, равно на все ее элементы, включая содержание Сайт</w:t>
      </w:r>
      <w:r w:rsidR="00124F1E">
        <w:rPr>
          <w:rFonts w:ascii="Times New Roman" w:hAnsi="Times New Roman" w:cs="Times New Roman"/>
          <w:sz w:val="20"/>
          <w:szCs w:val="20"/>
        </w:rPr>
        <w:t xml:space="preserve">а, принадлежат Правообладателю. </w:t>
      </w:r>
    </w:p>
    <w:p w14:paraId="0DD20AB8" w14:textId="77777777" w:rsidR="00917D89" w:rsidRDefault="00487180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на условиях простой (неисключительной) лицензии </w:t>
      </w:r>
      <w:r w:rsidR="00124F1E" w:rsidRPr="00124F1E">
        <w:rPr>
          <w:rFonts w:ascii="Times New Roman" w:hAnsi="Times New Roman" w:cs="Times New Roman"/>
          <w:sz w:val="20"/>
          <w:szCs w:val="20"/>
        </w:rPr>
        <w:t>в обучающих</w:t>
      </w:r>
      <w:r w:rsidR="00124F1E">
        <w:rPr>
          <w:rFonts w:ascii="Times New Roman" w:hAnsi="Times New Roman" w:cs="Times New Roman"/>
          <w:sz w:val="20"/>
          <w:szCs w:val="20"/>
        </w:rPr>
        <w:t xml:space="preserve"> целях и </w:t>
      </w:r>
      <w:r w:rsidR="00124F1E" w:rsidRPr="00124F1E">
        <w:rPr>
          <w:rFonts w:ascii="Times New Roman" w:hAnsi="Times New Roman" w:cs="Times New Roman"/>
          <w:sz w:val="20"/>
          <w:szCs w:val="20"/>
        </w:rPr>
        <w:t>для заключения сделок</w:t>
      </w:r>
      <w:r w:rsidR="00124F1E">
        <w:rPr>
          <w:rFonts w:ascii="Times New Roman" w:hAnsi="Times New Roman" w:cs="Times New Roman"/>
          <w:sz w:val="20"/>
          <w:szCs w:val="20"/>
        </w:rPr>
        <w:t xml:space="preserve"> в пределах функциональных возможностей Платформы. Право пользования предоставляется</w:t>
      </w:r>
      <w:r w:rsidR="009C6540" w:rsidRPr="00124F1E">
        <w:rPr>
          <w:rFonts w:ascii="Times New Roman" w:hAnsi="Times New Roman" w:cs="Times New Roman"/>
          <w:sz w:val="20"/>
          <w:szCs w:val="20"/>
        </w:rPr>
        <w:t xml:space="preserve"> на безвозмездной основе</w:t>
      </w:r>
      <w:r w:rsidR="00124F1E">
        <w:rPr>
          <w:rFonts w:ascii="Times New Roman" w:hAnsi="Times New Roman" w:cs="Times New Roman"/>
          <w:sz w:val="20"/>
          <w:szCs w:val="20"/>
        </w:rPr>
        <w:t xml:space="preserve"> на весь срок действия заключенных Пользователем на Платформе (с использованием Платформы) сделок</w:t>
      </w:r>
      <w:r w:rsidR="009C6540" w:rsidRPr="00124F1E">
        <w:rPr>
          <w:rFonts w:ascii="Times New Roman" w:hAnsi="Times New Roman" w:cs="Times New Roman"/>
          <w:sz w:val="20"/>
          <w:szCs w:val="20"/>
        </w:rPr>
        <w:t>.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 Права пользования полагаются представленными Пользователю с момента его регистрации на Сайте. </w:t>
      </w:r>
    </w:p>
    <w:p w14:paraId="4DF1EEEA" w14:textId="77777777" w:rsidR="00124F1E" w:rsidRPr="00124F1E" w:rsidRDefault="00124F1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передавать, отчуждать предоставленные ему права пользования Платформой третьим лицам, каким-либо образом обременять предоставленные права. </w:t>
      </w:r>
    </w:p>
    <w:p w14:paraId="55675814" w14:textId="77777777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1D6001D" w14:textId="77777777" w:rsidR="00DC3954" w:rsidRDefault="00DC3954" w:rsidP="008945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>. В случае отсутствия указаний на обратное, презюмируется,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77777777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Правообладателю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</w:t>
      </w:r>
      <w:r w:rsidR="00DC3954">
        <w:rPr>
          <w:rFonts w:ascii="Times New Roman" w:hAnsi="Times New Roman" w:cs="Times New Roman"/>
          <w:sz w:val="20"/>
          <w:szCs w:val="20"/>
        </w:rPr>
        <w:lastRenderedPageBreak/>
        <w:t>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Правообладателю 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Правообладатель 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77777777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124F1E">
        <w:rPr>
          <w:rFonts w:ascii="Times New Roman" w:hAnsi="Times New Roman"/>
          <w:sz w:val="20"/>
        </w:rPr>
        <w:t>Правообладателя</w:t>
      </w:r>
      <w:r w:rsidRPr="00C541A0">
        <w:rPr>
          <w:rFonts w:ascii="Times New Roman" w:hAnsi="Times New Roman"/>
          <w:sz w:val="20"/>
        </w:rPr>
        <w:t xml:space="preserve"> 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DC3954">
        <w:rPr>
          <w:rFonts w:ascii="Times New Roman" w:hAnsi="Times New Roman" w:cs="Times New Roman"/>
          <w:sz w:val="20"/>
          <w:szCs w:val="20"/>
        </w:rPr>
        <w:t xml:space="preserve">Правообладателем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CBAE2E1" w14:textId="77777777" w:rsidR="002B2EFD" w:rsidRPr="002B2EFD" w:rsidRDefault="002B2EF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вправе осуществлять последующую передачу </w:t>
      </w:r>
      <w:r w:rsidRPr="00DC3954">
        <w:rPr>
          <w:rFonts w:ascii="Times New Roman" w:hAnsi="Times New Roman"/>
          <w:sz w:val="20"/>
        </w:rPr>
        <w:t xml:space="preserve">исключительных прав на </w:t>
      </w:r>
      <w:r>
        <w:rPr>
          <w:rFonts w:ascii="Times New Roman" w:hAnsi="Times New Roman"/>
          <w:sz w:val="20"/>
        </w:rPr>
        <w:t>материал, что</w:t>
      </w:r>
      <w:r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>
        <w:rPr>
          <w:rFonts w:ascii="Times New Roman" w:hAnsi="Times New Roman"/>
          <w:sz w:val="20"/>
        </w:rPr>
        <w:t>ного авторского вознаграждения.</w:t>
      </w:r>
    </w:p>
    <w:p w14:paraId="289EBB04" w14:textId="77777777" w:rsidR="00FE10F8" w:rsidRDefault="00FE10F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Расторжение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541A0">
        <w:rPr>
          <w:rFonts w:ascii="Times New Roman" w:hAnsi="Times New Roman" w:cs="Times New Roman"/>
          <w:sz w:val="20"/>
          <w:szCs w:val="20"/>
        </w:rPr>
        <w:t xml:space="preserve">ицензионного договора не является основанием для выплаты Консультанту какого-либо вознаграждения за отчужденные в течение срока действия </w:t>
      </w:r>
      <w:r>
        <w:rPr>
          <w:rFonts w:ascii="Times New Roman" w:hAnsi="Times New Roman" w:cs="Times New Roman"/>
          <w:sz w:val="20"/>
          <w:szCs w:val="20"/>
        </w:rPr>
        <w:t>л</w:t>
      </w:r>
      <w:r w:rsidRPr="00C541A0">
        <w:rPr>
          <w:rFonts w:ascii="Times New Roman" w:hAnsi="Times New Roman" w:cs="Times New Roman"/>
          <w:sz w:val="20"/>
          <w:szCs w:val="20"/>
        </w:rPr>
        <w:t>ицензионного договора исключительные права. Выплата денежного вознаграждения за передачу исключительных прав не осуществляется.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77777777" w:rsidR="0031172B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77777777" w:rsidR="0031172B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0A4E">
        <w:rPr>
          <w:rFonts w:ascii="Times New Roman" w:hAnsi="Times New Roman" w:cs="Times New Roman"/>
          <w:sz w:val="20"/>
          <w:szCs w:val="20"/>
        </w:rPr>
        <w:t xml:space="preserve">Правообладатель 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470A4E">
        <w:rPr>
          <w:rFonts w:ascii="Times New Roman" w:hAnsi="Times New Roman" w:cs="Times New Roman"/>
          <w:sz w:val="20"/>
          <w:szCs w:val="20"/>
        </w:rPr>
        <w:t xml:space="preserve">на Сайте,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7777777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lastRenderedPageBreak/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что является основанием для одностороннего отказа Правообладателя от исполнения </w:t>
      </w:r>
      <w:r w:rsidR="005325A5">
        <w:rPr>
          <w:rFonts w:ascii="Times New Roman" w:hAnsi="Times New Roman" w:cs="Times New Roman"/>
          <w:sz w:val="20"/>
          <w:szCs w:val="20"/>
        </w:rPr>
        <w:t>л</w:t>
      </w:r>
      <w:r w:rsidRPr="0035511D">
        <w:rPr>
          <w:rFonts w:ascii="Times New Roman" w:hAnsi="Times New Roman" w:cs="Times New Roman"/>
          <w:sz w:val="20"/>
          <w:szCs w:val="20"/>
        </w:rPr>
        <w:t>ицензионного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7777777" w:rsidR="0031172B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70A4E">
        <w:rPr>
          <w:rFonts w:ascii="Times New Roman" w:hAnsi="Times New Roman" w:cs="Times New Roman"/>
          <w:sz w:val="20"/>
          <w:szCs w:val="20"/>
        </w:rPr>
        <w:t xml:space="preserve">Правообладатель вправе </w:t>
      </w:r>
      <w:r>
        <w:rPr>
          <w:rFonts w:ascii="Times New Roman" w:hAnsi="Times New Roman" w:cs="Times New Roman"/>
          <w:sz w:val="20"/>
          <w:szCs w:val="20"/>
        </w:rPr>
        <w:t xml:space="preserve">в одностороннем порядке отказаться исполнения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ицензионного договора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 xml:space="preserve">на Сайте,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77777777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с Правообладателем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7777777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Правообладателя, либо у Правообладателя 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Правообладателю 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7777777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Правообладателя от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ицензионного договора 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силу, а </w:t>
      </w:r>
      <w:r w:rsidR="00DA0C34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ицензионный договор полагается расторгнутым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Расторжение </w:t>
      </w:r>
      <w:r w:rsidR="00DE65C1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ицензионного договора не лишает Правообладателя прав требования к Заказчику о возмещении убытков, причиненных </w:t>
      </w:r>
      <w:r w:rsidR="00C96C89">
        <w:rPr>
          <w:rFonts w:ascii="Times New Roman" w:hAnsi="Times New Roman" w:cs="Times New Roman"/>
          <w:sz w:val="20"/>
          <w:szCs w:val="20"/>
        </w:rPr>
        <w:t>Пользователем</w:t>
      </w:r>
      <w:r>
        <w:rPr>
          <w:rFonts w:ascii="Times New Roman" w:hAnsi="Times New Roman" w:cs="Times New Roman"/>
          <w:sz w:val="20"/>
          <w:szCs w:val="20"/>
        </w:rPr>
        <w:t xml:space="preserve"> Правообладателю в течение срока действия </w:t>
      </w:r>
      <w:r w:rsidR="005505AB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ицензионного договора, а также о возмещении штрафных са</w:t>
      </w:r>
      <w:r w:rsidR="00DE65C1">
        <w:rPr>
          <w:rFonts w:ascii="Times New Roman" w:hAnsi="Times New Roman" w:cs="Times New Roman"/>
          <w:sz w:val="20"/>
          <w:szCs w:val="20"/>
        </w:rPr>
        <w:t>нкций, предусмотренных 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556354" w14:textId="77777777" w:rsidR="00147058" w:rsidRPr="00124F1E" w:rsidRDefault="0064595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Правообладатель 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Правообладатель вправе вести рейтинг </w:t>
      </w:r>
      <w:r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77777777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 случае нарушения Пользователем порядка и условий размещения материалов на Платформе, Правообладатель вправе удалить такие материалы, а также предъявить Пользователю требования о возмещении причиненных Правообладателю убытков, если таковые имели место.</w:t>
      </w:r>
    </w:p>
    <w:p w14:paraId="562DD350" w14:textId="77777777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Правообладателя 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3C3F106A" w14:textId="77777777" w:rsidR="002D30AD" w:rsidRDefault="002D30AD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658F45" w14:textId="77777777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 xml:space="preserve">ависит от статуса Пользователя (Исполнитель, Консультант, Заказчик). Информация предоставляется посредством Платформы, а в случае заключения Договора между Исполнителем и Заказчиком – может быть предоставлена </w:t>
      </w:r>
      <w:r w:rsidR="00DC4F67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BB3292">
        <w:rPr>
          <w:rFonts w:ascii="Times New Roman" w:hAnsi="Times New Roman" w:cs="Times New Roman"/>
          <w:sz w:val="20"/>
          <w:szCs w:val="20"/>
        </w:rPr>
        <w:t>в офисе продаж Исполнителя.</w:t>
      </w:r>
    </w:p>
    <w:p w14:paraId="05361EF7" w14:textId="77777777" w:rsidR="00DC4F67" w:rsidRDefault="00E12D0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Правообладатель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права использовать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>ля предоставить информации;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77777777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Правообладателя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77777777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Правообладателем 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77777777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Правообладателя.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77777777" w:rsidR="00552ACE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, а также за любые последствия указания недостоверной, неполной или некорректной информации. </w:t>
      </w:r>
    </w:p>
    <w:p w14:paraId="3E6B2283" w14:textId="77777777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Заказчиками и Правообладателем,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соглашению, </w:t>
      </w:r>
      <w:r w:rsidR="004C246F">
        <w:rPr>
          <w:rFonts w:ascii="Times New Roman" w:hAnsi="Times New Roman" w:cs="Times New Roman"/>
          <w:sz w:val="20"/>
          <w:szCs w:val="20"/>
        </w:rPr>
        <w:t xml:space="preserve">порядок заключения и </w:t>
      </w:r>
      <w:r>
        <w:rPr>
          <w:rFonts w:ascii="Times New Roman" w:hAnsi="Times New Roman" w:cs="Times New Roman"/>
          <w:sz w:val="20"/>
          <w:szCs w:val="20"/>
        </w:rPr>
        <w:t xml:space="preserve">условия Договоров, заключаемых между Заказчиками и Исполнителями (кроме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Консультантов и Правообладателя),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положениями соответствующих публичных оферт, размещенных в офисах продаж и (или) на сайте Исполнителя</w:t>
      </w:r>
      <w:r w:rsidR="00244849">
        <w:rPr>
          <w:rFonts w:ascii="Times New Roman" w:hAnsi="Times New Roman" w:cs="Times New Roman"/>
          <w:sz w:val="20"/>
          <w:szCs w:val="20"/>
        </w:rPr>
        <w:t xml:space="preserve"> (кроме Консультантов и Правообладателя)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4EFD1E5E" w14:textId="77777777" w:rsidR="00240B92" w:rsidRPr="00A6482B" w:rsidRDefault="00240B92" w:rsidP="008945FB">
      <w:pPr>
        <w:pStyle w:val="a3"/>
        <w:spacing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5F82E559" w14:textId="77777777" w:rsidR="00A6482B" w:rsidRDefault="00240B92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Правообладатель</w:t>
      </w:r>
      <w:r w:rsidR="006302A6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>Правообладателю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Правообладателя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77777777" w:rsidR="00A6482B" w:rsidRP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032A43E6" w14:textId="77777777" w:rsidR="006529F2" w:rsidRDefault="006529F2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77B700D" w14:textId="7777777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Правообладатель 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77777777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Правообладателя ограничивается обязательствами, принятыми Правообладателем на себя в рамках </w:t>
      </w:r>
      <w:r w:rsidR="00024FFC">
        <w:rPr>
          <w:rFonts w:ascii="Times New Roman" w:hAnsi="Times New Roman" w:cs="Times New Roman"/>
          <w:sz w:val="20"/>
          <w:szCs w:val="20"/>
        </w:rPr>
        <w:t>л</w:t>
      </w:r>
      <w:r w:rsidR="006529F2">
        <w:rPr>
          <w:rFonts w:ascii="Times New Roman" w:hAnsi="Times New Roman" w:cs="Times New Roman"/>
          <w:sz w:val="20"/>
          <w:szCs w:val="20"/>
        </w:rPr>
        <w:t>иц</w:t>
      </w:r>
      <w:r w:rsidR="00EA53A5">
        <w:rPr>
          <w:rFonts w:ascii="Times New Roman" w:hAnsi="Times New Roman" w:cs="Times New Roman"/>
          <w:sz w:val="20"/>
          <w:szCs w:val="20"/>
        </w:rPr>
        <w:t>ензионного договора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2EC25E64" w14:textId="77777777" w:rsidR="00946EEA" w:rsidRPr="006C1E79" w:rsidRDefault="00946EEA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8945F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39A5EE70" w14:textId="77777777" w:rsidR="00124F1E" w:rsidRPr="00124F1E" w:rsidRDefault="00124F1E" w:rsidP="008945FB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DB91B3A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Платформа предоставляется по принципу «как есть». Правообладатель не обязан предоставлять Пользователю исправления, дополнения, новые версии Платформы. Правообладатель не несет ответственности за любые ошибки, сбои, нарушения в работе Платформы, а также за все возможные убытки Пользователя в связи с этим.</w:t>
      </w:r>
    </w:p>
    <w:p w14:paraId="3156400F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Правообладатель 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7777777" w:rsidR="007216E2" w:rsidRDefault="00DC3954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216E2">
        <w:rPr>
          <w:rFonts w:ascii="Times New Roman" w:hAnsi="Times New Roman" w:cs="Times New Roman"/>
          <w:sz w:val="20"/>
          <w:szCs w:val="20"/>
        </w:rPr>
        <w:t xml:space="preserve">Правообладатель 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77777777" w:rsidR="007216E2" w:rsidRP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8945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7E222FE" w14:textId="77777777" w:rsidR="00124F1E" w:rsidRPr="00124F1E" w:rsidRDefault="00124F1E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9652AB7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Права пользования Сайтом предоставляются любым лицам, имеющим доступ к Сайту.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означает полное и безоговорочное принятие условий настоящего соглашения. В случае несогласия с условиями настоящего Соглашения использование Сайта не допускается. </w:t>
      </w:r>
    </w:p>
    <w:p w14:paraId="29246A0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Все объекты интеллектуальной собственности, доступ к которым возможен посредством Сайта и доступные на Сайте, в том числе, элементы дизайна, текст, графические изображения, программы для ЭВМ, включая Платформу, 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504E0A0E" w14:textId="77777777" w:rsidR="00862DD3" w:rsidRDefault="00862DD3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4A53C1D3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DC1D7F">
        <w:rPr>
          <w:rFonts w:ascii="Times New Roman" w:hAnsi="Times New Roman" w:cs="Times New Roman"/>
          <w:sz w:val="20"/>
          <w:szCs w:val="20"/>
        </w:rPr>
        <w:t>8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Правообладателя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11AE7897" w14:textId="77777777" w:rsidR="00946EEA" w:rsidRDefault="00946EEA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D54E150" w14:textId="77777777" w:rsidR="00414FBD" w:rsidRDefault="00414FBD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8945F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32B81366" w14:textId="77777777" w:rsidR="00CF2138" w:rsidRDefault="00CF2138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77777777" w:rsidR="00414FBD" w:rsidRPr="00593517" w:rsidRDefault="00AE6164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Правообладатель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77777777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Правообладателем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77777777" w:rsidR="00014A8B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77777777" w:rsidR="00CD7F1B" w:rsidRPr="00014A8B" w:rsidRDefault="00014A8B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A8B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14:paraId="47355F85" w14:textId="77777777" w:rsidR="00014A8B" w:rsidRDefault="00014A8B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A8B"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ПЛАТФОРМЕ. УСЛОВИЯ ДОГОВОРА</w:t>
      </w:r>
    </w:p>
    <w:p w14:paraId="659E3B45" w14:textId="77777777" w:rsidR="0067797F" w:rsidRDefault="0067797F" w:rsidP="008945FB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254B903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74A4DA2" w14:textId="65F50297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Пользователи, прошедшие регистрацию на Сайте,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022871FA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Компании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заказа по телефону) </w:t>
      </w:r>
      <w:r w:rsidRPr="00F80A6A">
        <w:rPr>
          <w:rFonts w:ascii="Times New Roman" w:hAnsi="Times New Roman" w:cs="Times New Roman"/>
          <w:sz w:val="20"/>
          <w:szCs w:val="20"/>
        </w:rPr>
        <w:t>размещают на Платформе заказы</w:t>
      </w:r>
      <w:r w:rsidR="004B0E38">
        <w:rPr>
          <w:rFonts w:ascii="Times New Roman" w:hAnsi="Times New Roman" w:cs="Times New Roman"/>
          <w:sz w:val="20"/>
          <w:szCs w:val="20"/>
        </w:rPr>
        <w:t xml:space="preserve"> 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B01746">
        <w:rPr>
          <w:rFonts w:ascii="Times New Roman" w:hAnsi="Times New Roman" w:cs="Times New Roman"/>
          <w:sz w:val="20"/>
          <w:szCs w:val="20"/>
        </w:rPr>
        <w:t xml:space="preserve">Условия Заказа не должны </w:t>
      </w:r>
      <w:r w:rsidR="00B01746" w:rsidRPr="00B01746">
        <w:rPr>
          <w:rFonts w:ascii="Times New Roman" w:hAnsi="Times New Roman" w:cs="Times New Roman"/>
          <w:sz w:val="20"/>
          <w:szCs w:val="20"/>
        </w:rPr>
        <w:t>противоречи</w:t>
      </w:r>
      <w:r w:rsidR="00B01746">
        <w:rPr>
          <w:rFonts w:ascii="Times New Roman" w:hAnsi="Times New Roman" w:cs="Times New Roman"/>
          <w:sz w:val="20"/>
          <w:szCs w:val="20"/>
        </w:rPr>
        <w:t xml:space="preserve">ть </w:t>
      </w:r>
      <w:r w:rsidR="00B01746" w:rsidRPr="00B01746">
        <w:rPr>
          <w:rFonts w:ascii="Times New Roman" w:hAnsi="Times New Roman" w:cs="Times New Roman"/>
          <w:sz w:val="20"/>
          <w:szCs w:val="20"/>
        </w:rPr>
        <w:t xml:space="preserve">нормам морали и нравственности </w:t>
      </w:r>
      <w:r w:rsidRPr="00F80A6A">
        <w:rPr>
          <w:rFonts w:ascii="Times New Roman" w:hAnsi="Times New Roman" w:cs="Times New Roman"/>
          <w:sz w:val="20"/>
          <w:szCs w:val="20"/>
        </w:rPr>
        <w:t xml:space="preserve">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 Заказчик обязан указать все существенные условия и требования к результатам работ в заказе- указанная информация сохраняется на Платформе. Требования, не указанные в заказе, не являются обязательными для Исполнителя. Не соответствие результатов работ требованиям, не указанным в заказе, не является основанием для перерасчета стоимости выполненных работ и и(или) возврата полной стоимости работ. </w:t>
      </w:r>
      <w:r w:rsidR="007C75D4">
        <w:rPr>
          <w:rFonts w:ascii="Times New Roman" w:hAnsi="Times New Roman" w:cs="Times New Roman"/>
          <w:sz w:val="20"/>
          <w:szCs w:val="20"/>
        </w:rPr>
        <w:t>Заказчик обязан перед оплатой проверить условия заказа в Личном кабинете.</w:t>
      </w:r>
    </w:p>
    <w:p w14:paraId="7BD6A60C" w14:textId="77777777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Исполнитель 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Pr="00F80A6A">
        <w:rPr>
          <w:rFonts w:ascii="Times New Roman" w:hAnsi="Times New Roman" w:cs="Times New Roman"/>
          <w:sz w:val="20"/>
          <w:szCs w:val="20"/>
        </w:rPr>
        <w:t>казания стоимости услуг (выполнения работ) в рамках конкретного заказа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Исполнитель вправе отозвать оферту о заключении Договора в любое время до момента ее акцепта Заказчиком. </w:t>
      </w:r>
    </w:p>
    <w:p w14:paraId="74AD2400" w14:textId="0567AF53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оказания услуг между Заказчиком и Исполнителем 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заказа, 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5613A8D9" w14:textId="77777777" w:rsidR="006D6C3A" w:rsidRPr="0067797F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Исполнителем. </w:t>
      </w:r>
    </w:p>
    <w:p w14:paraId="6487EA97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>Консультант обязуется в случаях, указываемых Правообладателем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Правообладатель 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Правообладателя не позднее чем через 1 (один) день с даты заключения Договора. Договор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Договора. </w:t>
      </w:r>
    </w:p>
    <w:p w14:paraId="44D860F2" w14:textId="77777777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Pr="006D6C3A">
        <w:rPr>
          <w:rFonts w:ascii="Times New Roman" w:hAnsi="Times New Roman" w:cs="Times New Roman"/>
          <w:sz w:val="20"/>
          <w:szCs w:val="20"/>
        </w:rPr>
        <w:t>Правообладателя 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Договора. </w:t>
      </w:r>
    </w:p>
    <w:p w14:paraId="3C0C059F" w14:textId="07E3042B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Исполнителя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0E5287" w:rsidRPr="000E5287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29316B">
        <w:rPr>
          <w:rFonts w:ascii="Times New Roman" w:hAnsi="Times New Roman" w:cs="Times New Roman"/>
          <w:sz w:val="20"/>
          <w:szCs w:val="20"/>
        </w:rPr>
        <w:t>тысяча</w:t>
      </w:r>
      <w:bookmarkStart w:id="2" w:name="_GoBack"/>
      <w:bookmarkEnd w:id="2"/>
      <w:r w:rsidRPr="006D6C3A">
        <w:rPr>
          <w:rFonts w:ascii="Times New Roman" w:hAnsi="Times New Roman" w:cs="Times New Roman"/>
          <w:sz w:val="20"/>
          <w:szCs w:val="20"/>
        </w:rPr>
        <w:t>) рублей в рамках одного Договора, а также уплатить Исполнителю 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D07DDA8" w14:textId="77777777" w:rsidR="0067797F" w:rsidRPr="00E76CAE" w:rsidRDefault="0067797F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61CF7602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lastRenderedPageBreak/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>является предоставленное Заказчику письменное заключение по интересующему Заказчика вопросу в формате, указанном Заказчиком, либо оказанная 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не могут быть использованы Заказчиком как 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Исполнителя 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6D6C3A">
        <w:rPr>
          <w:rFonts w:ascii="Times New Roman" w:hAnsi="Times New Roman" w:cs="Times New Roman"/>
          <w:sz w:val="20"/>
          <w:szCs w:val="20"/>
        </w:rPr>
        <w:t>(Правообладателю).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оформление результатов в соответствии с требованиями, установленными Правообладателе</w:t>
      </w:r>
      <w:r w:rsidR="008704C3">
        <w:rPr>
          <w:rFonts w:ascii="Times New Roman" w:hAnsi="Times New Roman" w:cs="Times New Roman"/>
          <w:sz w:val="20"/>
          <w:szCs w:val="20"/>
        </w:rPr>
        <w:t>м</w:t>
      </w:r>
      <w:r w:rsidRPr="00E76CAE">
        <w:rPr>
          <w:rFonts w:ascii="Times New Roman" w:hAnsi="Times New Roman" w:cs="Times New Roman"/>
          <w:sz w:val="20"/>
          <w:szCs w:val="20"/>
        </w:rPr>
        <w:t xml:space="preserve"> 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2D2EB388" w:rsidR="00BC3084" w:rsidRPr="001D339D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 xml:space="preserve">% при проверке сервисом Etxt (метод "обнаружения копий"). Указанное требование является необходимым для целей недопущения нарушения прав авторства третьих лиц. 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Исполнитель размещает (опубликовывает) результаты на Платформе.</w:t>
      </w:r>
    </w:p>
    <w:p w14:paraId="48B2B5AB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</w:p>
    <w:p w14:paraId="0AF02B9A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Исполнитель 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77777777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претензий в течение срока, указанного в пп. 2) и устранение Исполнителем выявленных Заказчиком недостатков в течение срока, определяемого в порядке пп.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пп.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3C876683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В случае несогласия Исполнителя с заявленными Заказчиком недостатками Исполнитель 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Правообладатель 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Исполнителей,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Правообладателем к Исполнителю 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8945FB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785F9EEC" w14:textId="77777777" w:rsidR="0067797F" w:rsidRPr="00E76CAE" w:rsidRDefault="0067797F" w:rsidP="008945FB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0760CA9C" w14:textId="77777777" w:rsidR="0067797F" w:rsidRPr="00E76CAE" w:rsidRDefault="00A53E2B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E76CAE">
        <w:rPr>
          <w:rFonts w:ascii="Times New Roman" w:hAnsi="Times New Roman" w:cs="Times New Roman"/>
          <w:sz w:val="20"/>
          <w:szCs w:val="20"/>
        </w:rPr>
        <w:t>Заказчик обязуется выплатить Исполнителю</w:t>
      </w:r>
      <w:r w:rsidR="0067797F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согласованное вознаграждение. </w:t>
      </w:r>
    </w:p>
    <w:p w14:paraId="2749745A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Вознаграждение 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Pr="00E76CAE">
        <w:rPr>
          <w:rFonts w:ascii="Times New Roman" w:hAnsi="Times New Roman" w:cs="Times New Roman"/>
          <w:sz w:val="20"/>
          <w:szCs w:val="20"/>
        </w:rPr>
        <w:t>.</w:t>
      </w:r>
    </w:p>
    <w:p w14:paraId="48016495" w14:textId="77777777" w:rsidR="0067797F" w:rsidRPr="003311D7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вознаграждения осуществляется способом, указанным Консультантом в Личном кабинете из числа, предлагаемых к выбору. В случае </w:t>
      </w:r>
      <w:r w:rsidR="00A53E2B">
        <w:rPr>
          <w:rFonts w:ascii="Times New Roman" w:hAnsi="Times New Roman" w:cs="Times New Roman"/>
          <w:sz w:val="20"/>
          <w:szCs w:val="20"/>
        </w:rPr>
        <w:t>Договора с</w:t>
      </w:r>
      <w:r>
        <w:rPr>
          <w:rFonts w:ascii="Times New Roman" w:hAnsi="Times New Roman" w:cs="Times New Roman"/>
          <w:sz w:val="20"/>
          <w:szCs w:val="20"/>
        </w:rPr>
        <w:t xml:space="preserve"> Правообладателем, вознаграждение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выплачивается на расчетный счет Правообладателя или наличными денежными средствами в кассу Правообладателя.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8945FB">
      <w:pPr>
        <w:pStyle w:val="a3"/>
        <w:numPr>
          <w:ilvl w:val="0"/>
          <w:numId w:val="20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95FF86E" w14:textId="77777777" w:rsidR="0067797F" w:rsidRDefault="0067797F" w:rsidP="008945FB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51CA6E40" w14:textId="77777777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Правообладатель 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Зона ответственности Правообладателя перед Пользователем ограничивается обязательствами, принятыми на себя Правообладателем в рамках Лицензионного договора, реальным ущербом, причиненным Пользователю. </w:t>
      </w:r>
    </w:p>
    <w:p w14:paraId="5DF4625E" w14:textId="77777777" w:rsidR="0067797F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заключения Договора с Правообладателем о</w:t>
      </w:r>
      <w:r w:rsidR="0067797F">
        <w:rPr>
          <w:rFonts w:ascii="Times New Roman" w:hAnsi="Times New Roman" w:cs="Times New Roman"/>
          <w:sz w:val="20"/>
          <w:szCs w:val="20"/>
        </w:rPr>
        <w:t>тветственность Правообладателя</w:t>
      </w:r>
      <w:r>
        <w:rPr>
          <w:rFonts w:ascii="Times New Roman" w:hAnsi="Times New Roman" w:cs="Times New Roman"/>
          <w:sz w:val="20"/>
          <w:szCs w:val="20"/>
        </w:rPr>
        <w:t xml:space="preserve"> по Договору</w:t>
      </w:r>
      <w:r w:rsidR="0067797F">
        <w:rPr>
          <w:rFonts w:ascii="Times New Roman" w:hAnsi="Times New Roman" w:cs="Times New Roman"/>
          <w:sz w:val="20"/>
          <w:szCs w:val="20"/>
        </w:rPr>
        <w:t xml:space="preserve"> ограничена реальным ущербом</w:t>
      </w:r>
      <w:r>
        <w:rPr>
          <w:rFonts w:ascii="Times New Roman" w:hAnsi="Times New Roman" w:cs="Times New Roman"/>
          <w:sz w:val="20"/>
          <w:szCs w:val="20"/>
        </w:rPr>
        <w:t xml:space="preserve"> и не может превысить размер причитающегося ему вознаграждения по Договору</w:t>
      </w:r>
      <w:r w:rsidR="0067797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6E972E" w14:textId="77777777" w:rsidR="0067797F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  <w:r w:rsidRPr="007534E8">
        <w:rPr>
          <w:rFonts w:ascii="Times New Roman" w:hAnsi="Times New Roman" w:cs="Times New Roman"/>
          <w:sz w:val="20"/>
          <w:szCs w:val="20"/>
        </w:rPr>
        <w:t xml:space="preserve"> 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>
        <w:rPr>
          <w:rFonts w:ascii="Times New Roman" w:hAnsi="Times New Roman" w:cs="Times New Roman"/>
          <w:sz w:val="20"/>
          <w:szCs w:val="20"/>
        </w:rPr>
        <w:t>оказанных услуг</w:t>
      </w:r>
      <w:r w:rsidRPr="007534E8">
        <w:rPr>
          <w:rFonts w:ascii="Times New Roman" w:hAnsi="Times New Roman" w:cs="Times New Roman"/>
          <w:sz w:val="20"/>
          <w:szCs w:val="20"/>
        </w:rPr>
        <w:t>.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BE58" w14:textId="77777777" w:rsidR="00940762" w:rsidRDefault="00940762" w:rsidP="005E1040">
      <w:pPr>
        <w:spacing w:after="0" w:line="240" w:lineRule="auto"/>
      </w:pPr>
      <w:r>
        <w:separator/>
      </w:r>
    </w:p>
  </w:endnote>
  <w:endnote w:type="continuationSeparator" w:id="0">
    <w:p w14:paraId="17E42CD9" w14:textId="77777777" w:rsidR="00940762" w:rsidRDefault="00940762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368690"/>
      <w:docPartObj>
        <w:docPartGallery w:val="Page Numbers (Bottom of Page)"/>
        <w:docPartUnique/>
      </w:docPartObj>
    </w:sdtPr>
    <w:sdtEndPr/>
    <w:sdtContent>
      <w:p w14:paraId="731D29A4" w14:textId="01087C03" w:rsidR="00FE413B" w:rsidRDefault="00FE413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16B">
          <w:rPr>
            <w:noProof/>
          </w:rPr>
          <w:t>8</w:t>
        </w:r>
        <w: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BE67" w14:textId="77777777" w:rsidR="00940762" w:rsidRDefault="00940762" w:rsidP="005E1040">
      <w:pPr>
        <w:spacing w:after="0" w:line="240" w:lineRule="auto"/>
      </w:pPr>
      <w:r>
        <w:separator/>
      </w:r>
    </w:p>
  </w:footnote>
  <w:footnote w:type="continuationSeparator" w:id="0">
    <w:p w14:paraId="2A16F2AF" w14:textId="77777777" w:rsidR="00940762" w:rsidRDefault="00940762" w:rsidP="005E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EEB8AAFC"/>
    <w:lvl w:ilvl="0" w:tplc="08FAA50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0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EC"/>
    <w:rsid w:val="00014A8B"/>
    <w:rsid w:val="000178CF"/>
    <w:rsid w:val="00020F1B"/>
    <w:rsid w:val="00024FFC"/>
    <w:rsid w:val="0002592F"/>
    <w:rsid w:val="00033772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0E5287"/>
    <w:rsid w:val="00105A67"/>
    <w:rsid w:val="001132AA"/>
    <w:rsid w:val="00122258"/>
    <w:rsid w:val="00123165"/>
    <w:rsid w:val="00124C72"/>
    <w:rsid w:val="00124F1E"/>
    <w:rsid w:val="0012757D"/>
    <w:rsid w:val="00131181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4877"/>
    <w:rsid w:val="001A6B48"/>
    <w:rsid w:val="001A778B"/>
    <w:rsid w:val="001B1A6A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9316B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400A4C"/>
    <w:rsid w:val="00411D74"/>
    <w:rsid w:val="00414FBD"/>
    <w:rsid w:val="00415B1D"/>
    <w:rsid w:val="00435044"/>
    <w:rsid w:val="00436EF7"/>
    <w:rsid w:val="00444D26"/>
    <w:rsid w:val="00451FE3"/>
    <w:rsid w:val="00452F21"/>
    <w:rsid w:val="0045398E"/>
    <w:rsid w:val="00455E2E"/>
    <w:rsid w:val="0046346B"/>
    <w:rsid w:val="00465222"/>
    <w:rsid w:val="00470A4E"/>
    <w:rsid w:val="00480D7B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4D4C"/>
    <w:rsid w:val="00570624"/>
    <w:rsid w:val="0057456E"/>
    <w:rsid w:val="005860C9"/>
    <w:rsid w:val="00593517"/>
    <w:rsid w:val="005A4B92"/>
    <w:rsid w:val="005A6A58"/>
    <w:rsid w:val="005A7B91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53E5"/>
    <w:rsid w:val="006F65CF"/>
    <w:rsid w:val="007216E2"/>
    <w:rsid w:val="00733B89"/>
    <w:rsid w:val="00742797"/>
    <w:rsid w:val="00743A0D"/>
    <w:rsid w:val="0074404A"/>
    <w:rsid w:val="00746E0F"/>
    <w:rsid w:val="007534E8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421E"/>
    <w:rsid w:val="0081107A"/>
    <w:rsid w:val="00811698"/>
    <w:rsid w:val="00816DEE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5664"/>
    <w:rsid w:val="008D5AAC"/>
    <w:rsid w:val="008D74D8"/>
    <w:rsid w:val="008D7863"/>
    <w:rsid w:val="008E1681"/>
    <w:rsid w:val="008E5448"/>
    <w:rsid w:val="008F6213"/>
    <w:rsid w:val="00904095"/>
    <w:rsid w:val="00904703"/>
    <w:rsid w:val="00911298"/>
    <w:rsid w:val="00917D89"/>
    <w:rsid w:val="00921269"/>
    <w:rsid w:val="00924A0D"/>
    <w:rsid w:val="00926364"/>
    <w:rsid w:val="0092794E"/>
    <w:rsid w:val="00934399"/>
    <w:rsid w:val="00934B0D"/>
    <w:rsid w:val="00937AA3"/>
    <w:rsid w:val="00940762"/>
    <w:rsid w:val="009407BD"/>
    <w:rsid w:val="00944FDA"/>
    <w:rsid w:val="00946EEA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3184"/>
    <w:rsid w:val="009C5CE8"/>
    <w:rsid w:val="009C6540"/>
    <w:rsid w:val="009C6B28"/>
    <w:rsid w:val="009C6F2D"/>
    <w:rsid w:val="009D669A"/>
    <w:rsid w:val="009D7B07"/>
    <w:rsid w:val="009F3DD2"/>
    <w:rsid w:val="00A03F44"/>
    <w:rsid w:val="00A0701E"/>
    <w:rsid w:val="00A109CC"/>
    <w:rsid w:val="00A11569"/>
    <w:rsid w:val="00A32760"/>
    <w:rsid w:val="00A33C90"/>
    <w:rsid w:val="00A53E2B"/>
    <w:rsid w:val="00A553E5"/>
    <w:rsid w:val="00A6482B"/>
    <w:rsid w:val="00A6525C"/>
    <w:rsid w:val="00A7671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319"/>
    <w:rsid w:val="00AF5E0A"/>
    <w:rsid w:val="00B012B1"/>
    <w:rsid w:val="00B01746"/>
    <w:rsid w:val="00B061F5"/>
    <w:rsid w:val="00B1349B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3285"/>
    <w:rsid w:val="00C334B5"/>
    <w:rsid w:val="00C33531"/>
    <w:rsid w:val="00C4283C"/>
    <w:rsid w:val="00C53A06"/>
    <w:rsid w:val="00C541A0"/>
    <w:rsid w:val="00C56462"/>
    <w:rsid w:val="00C67FD4"/>
    <w:rsid w:val="00C76F32"/>
    <w:rsid w:val="00C77806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F3D"/>
    <w:rsid w:val="00F0682E"/>
    <w:rsid w:val="00F0763A"/>
    <w:rsid w:val="00F25FF0"/>
    <w:rsid w:val="00F27ECA"/>
    <w:rsid w:val="00F361AA"/>
    <w:rsid w:val="00F4208B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919"/>
    <w:rsid w:val="00FB43D1"/>
    <w:rsid w:val="00FB506F"/>
    <w:rsid w:val="00FB5AB8"/>
    <w:rsid w:val="00FC493D"/>
    <w:rsid w:val="00FD31F9"/>
    <w:rsid w:val="00FD7173"/>
    <w:rsid w:val="00FE0AEE"/>
    <w:rsid w:val="00FE10F8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27CC9A77-CDD6-4C7B-871E-DA99CBA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  <w:style w:type="character" w:customStyle="1" w:styleId="UnresolvedMention">
    <w:name w:val="Unresolved Mention"/>
    <w:basedOn w:val="a0"/>
    <w:uiPriority w:val="99"/>
    <w:semiHidden/>
    <w:unhideWhenUsed/>
    <w:rsid w:val="00B1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tat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E65D-E92F-4906-BA7C-49D08B51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Учетная запись Майкрософт</cp:lastModifiedBy>
  <cp:revision>5</cp:revision>
  <cp:lastPrinted>2016-12-22T10:01:00Z</cp:lastPrinted>
  <dcterms:created xsi:type="dcterms:W3CDTF">2022-07-12T21:12:00Z</dcterms:created>
  <dcterms:modified xsi:type="dcterms:W3CDTF">2024-10-09T16:56:00Z</dcterms:modified>
</cp:coreProperties>
</file>